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B846F9" w:rsidP="00D82D13">
      <w:pPr>
        <w:pStyle w:val="RAvsnitt"/>
        <w:rPr>
          <w:rFonts w:ascii="Arial" w:hAnsi="Arial" w:cs="Arial"/>
        </w:rPr>
      </w:pPr>
      <w:r w:rsidRPr="00B846F9">
        <w:rPr>
          <w:rFonts w:ascii="Arial" w:hAnsi="Arial" w:cs="Arial"/>
          <w:noProof/>
        </w:rPr>
        <w:drawing>
          <wp:anchor distT="0" distB="0" distL="114300" distR="114300" simplePos="0" relativeHeight="251679744"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1"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D956DE" w:rsidRPr="001A723C">
        <w:rPr>
          <w:rFonts w:ascii="Arial" w:hAnsi="Arial" w:cs="Arial"/>
        </w:rPr>
        <w:t xml:space="preserve">Repetition kap </w:t>
      </w:r>
      <w:r w:rsidR="00975BF4">
        <w:rPr>
          <w:rFonts w:ascii="Arial" w:hAnsi="Arial" w:cs="Arial"/>
        </w:rPr>
        <w:t>5</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3</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E95C91" w:rsidRDefault="00E95C91" w:rsidP="00975BF4">
      <w:pPr>
        <w:pStyle w:val="Uppgiftluftver"/>
      </w:pPr>
      <w:r>
        <w:tab/>
      </w:r>
      <w:r>
        <w:rPr>
          <w:noProof/>
        </w:rPr>
        <w:drawing>
          <wp:inline distT="0" distB="0" distL="0" distR="0">
            <wp:extent cx="1914525" cy="1292825"/>
            <wp:effectExtent l="19050" t="0" r="9525" b="0"/>
            <wp:docPr id="1" name="Bildobjekt 0" descr="5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wmf"/>
                    <pic:cNvPicPr/>
                  </pic:nvPicPr>
                  <pic:blipFill>
                    <a:blip r:embed="rId9"/>
                    <a:stretch>
                      <a:fillRect/>
                    </a:stretch>
                  </pic:blipFill>
                  <pic:spPr>
                    <a:xfrm>
                      <a:off x="0" y="0"/>
                      <a:ext cx="1914525" cy="1292825"/>
                    </a:xfrm>
                    <a:prstGeom prst="rect">
                      <a:avLst/>
                    </a:prstGeom>
                  </pic:spPr>
                </pic:pic>
              </a:graphicData>
            </a:graphic>
          </wp:inline>
        </w:drawing>
      </w:r>
    </w:p>
    <w:p w:rsidR="00975BF4" w:rsidRPr="00B104BC" w:rsidRDefault="00975BF4" w:rsidP="00975BF4">
      <w:pPr>
        <w:pStyle w:val="Uppgiftluftver"/>
      </w:pPr>
      <w:r w:rsidRPr="00975BF4">
        <w:rPr>
          <w:rStyle w:val="Uppgiftssiffra"/>
        </w:rPr>
        <w:t>1</w:t>
      </w:r>
      <w:r>
        <w:rPr>
          <w:b/>
          <w:bCs/>
        </w:rPr>
        <w:tab/>
      </w:r>
      <w:r w:rsidRPr="00B104BC">
        <w:t xml:space="preserve">Linus blundar och tar upp en av kulorna ur högen. </w:t>
      </w:r>
      <w:r>
        <w:br/>
      </w:r>
      <w:r w:rsidRPr="00B104BC">
        <w:t xml:space="preserve">Sedan lägger han tillbaka kulan. </w:t>
      </w:r>
      <w:r>
        <w:tab/>
      </w:r>
      <w:r>
        <w:tab/>
        <w:t>222</w:t>
      </w:r>
    </w:p>
    <w:p w:rsidR="00975BF4" w:rsidRPr="00B104BC" w:rsidRDefault="00975BF4" w:rsidP="00975BF4">
      <w:pPr>
        <w:pStyle w:val="Uppgiftluftver"/>
      </w:pPr>
      <w:r>
        <w:tab/>
      </w:r>
      <w:r w:rsidRPr="00085C0A">
        <w:t xml:space="preserve">a)  Hur stor är sannolikheten att han tar upp en röd kula? </w:t>
      </w:r>
      <w:r w:rsidRPr="00B104BC">
        <w:t>Svara i procentform.</w:t>
      </w:r>
    </w:p>
    <w:p w:rsidR="00975BF4" w:rsidRPr="00085C0A" w:rsidRDefault="00975BF4" w:rsidP="00975BF4">
      <w:pPr>
        <w:pStyle w:val="Uppgiftluftver"/>
      </w:pPr>
      <w:r>
        <w:tab/>
      </w:r>
      <w:r w:rsidRPr="00085C0A">
        <w:t>b)  Hur många gånger bör Linus få upp en blå kula om han gör försöket</w:t>
      </w:r>
      <w:r w:rsidR="00B725A0">
        <w:br/>
        <w:t xml:space="preserve">     </w:t>
      </w:r>
      <w:r w:rsidRPr="00085C0A">
        <w:t xml:space="preserve"> 300 gånger?</w:t>
      </w:r>
    </w:p>
    <w:p w:rsidR="00975BF4" w:rsidRPr="00B104BC" w:rsidRDefault="00975BF4" w:rsidP="00975BF4">
      <w:pPr>
        <w:pStyle w:val="Uppgiftluftver"/>
      </w:pPr>
      <w:r w:rsidRPr="00975BF4">
        <w:rPr>
          <w:rStyle w:val="Uppgiftssiffra"/>
        </w:rPr>
        <w:t>2</w:t>
      </w:r>
      <w:r>
        <w:rPr>
          <w:b/>
          <w:bCs/>
        </w:rPr>
        <w:tab/>
      </w:r>
      <w:r w:rsidRPr="00B104BC">
        <w:t>I en förskola gjorde man en undersökning om hur många barn det fanns i de familjer som hade barn på förskolan.  Resultatet av undersökningen blev så här:</w:t>
      </w:r>
    </w:p>
    <w:p w:rsidR="00975BF4" w:rsidRPr="00B104BC" w:rsidRDefault="00975BF4" w:rsidP="00975BF4">
      <w:pPr>
        <w:pStyle w:val="Uppgiftluftver"/>
      </w:pPr>
      <w:r>
        <w:tab/>
      </w:r>
      <w:r w:rsidRPr="00B104BC">
        <w:t>2, 2, 3, 1, 3, 2, 4, 1, 2, 3, 1, 2, 1, 3, 4, 3, 4, 1, 2, 2, 1, 2, 2, 4, 5</w:t>
      </w:r>
      <w:r>
        <w:tab/>
        <w:t>228</w:t>
      </w:r>
    </w:p>
    <w:p w:rsidR="00975BF4" w:rsidRPr="00085C0A" w:rsidRDefault="00975BF4" w:rsidP="00975BF4">
      <w:pPr>
        <w:pStyle w:val="Uppgiftluftver"/>
      </w:pPr>
      <w:r>
        <w:tab/>
      </w:r>
      <w:r w:rsidRPr="00085C0A">
        <w:t xml:space="preserve">a)  Sammanställ resultatet av undersökningen i en frekvenstabell och </w:t>
      </w:r>
      <w:r w:rsidR="00B725A0">
        <w:br/>
        <w:t xml:space="preserve">     </w:t>
      </w:r>
      <w:r w:rsidRPr="00085C0A">
        <w:t>beräkna de relativa frekvenserna.</w:t>
      </w:r>
    </w:p>
    <w:p w:rsidR="00975BF4" w:rsidRPr="00085C0A" w:rsidRDefault="00975BF4" w:rsidP="00975BF4">
      <w:pPr>
        <w:pStyle w:val="Uppgiftluftver"/>
        <w:rPr>
          <w:i/>
          <w:iCs/>
        </w:rPr>
      </w:pPr>
      <w:r>
        <w:tab/>
      </w:r>
      <w:r w:rsidRPr="00085C0A">
        <w:t xml:space="preserve">b)  Rita ett stolpdiagram med den relativa frekvensen längs </w:t>
      </w:r>
      <w:r w:rsidRPr="00085C0A">
        <w:rPr>
          <w:i/>
          <w:iCs/>
        </w:rPr>
        <w:t>y-</w:t>
      </w:r>
      <w:r w:rsidRPr="00085C0A">
        <w:t>axeln</w:t>
      </w:r>
      <w:r w:rsidRPr="00085C0A">
        <w:rPr>
          <w:i/>
          <w:iCs/>
        </w:rPr>
        <w:t>.</w:t>
      </w:r>
    </w:p>
    <w:p w:rsidR="00975BF4" w:rsidRPr="00797703" w:rsidRDefault="00975BF4" w:rsidP="00975BF4">
      <w:pPr>
        <w:pStyle w:val="Uppgiftluftver"/>
      </w:pPr>
      <w:r w:rsidRPr="00975BF4">
        <w:rPr>
          <w:rStyle w:val="Uppgiftssiffra"/>
        </w:rPr>
        <w:t>3</w:t>
      </w:r>
      <w:r>
        <w:rPr>
          <w:b/>
          <w:bCs/>
        </w:rPr>
        <w:tab/>
      </w:r>
      <w:r w:rsidRPr="00797703">
        <w:t>Jessica köper några lotter varje vecka. Det senaste året har hon vunnit följande summor</w:t>
      </w:r>
      <w:r>
        <w:t>:</w:t>
      </w:r>
      <w:r w:rsidRPr="00797703">
        <w:t xml:space="preserve"> </w:t>
      </w:r>
    </w:p>
    <w:p w:rsidR="00975BF4" w:rsidRPr="00797703" w:rsidRDefault="00975BF4" w:rsidP="00975BF4">
      <w:pPr>
        <w:pStyle w:val="Uppgiftluftver"/>
      </w:pPr>
      <w:r>
        <w:tab/>
      </w:r>
      <w:r w:rsidRPr="00797703">
        <w:t>100 kr, 25 kr, 25 kr, 50 kr, 1 000 kr, 25 kr, 100 kr, 100 kr, 200 kr, 25 kr</w:t>
      </w:r>
      <w:r>
        <w:tab/>
        <w:t>233</w:t>
      </w:r>
    </w:p>
    <w:p w:rsidR="00975BF4" w:rsidRPr="00797703" w:rsidRDefault="00975BF4" w:rsidP="00975BF4">
      <w:pPr>
        <w:pStyle w:val="Uppgiftluftver"/>
      </w:pPr>
      <w:r>
        <w:tab/>
      </w:r>
      <w:r w:rsidRPr="00797703">
        <w:t>Ta reda på</w:t>
      </w:r>
    </w:p>
    <w:p w:rsidR="00975BF4" w:rsidRPr="00085C0A" w:rsidRDefault="00975BF4" w:rsidP="00975BF4">
      <w:pPr>
        <w:pStyle w:val="Uppgiftluftver"/>
        <w:tabs>
          <w:tab w:val="clear" w:pos="3000"/>
          <w:tab w:val="clear" w:pos="5000"/>
          <w:tab w:val="left" w:pos="3119"/>
          <w:tab w:val="left" w:pos="5670"/>
        </w:tabs>
      </w:pPr>
      <w:r>
        <w:tab/>
      </w:r>
      <w:proofErr w:type="gramStart"/>
      <w:r w:rsidRPr="00085C0A">
        <w:t>a)  typvärdet</w:t>
      </w:r>
      <w:proofErr w:type="gramEnd"/>
      <w:r w:rsidRPr="00085C0A">
        <w:tab/>
        <w:t>b)  medelvärdet</w:t>
      </w:r>
      <w:r w:rsidRPr="00085C0A">
        <w:tab/>
        <w:t>c)  medianen</w:t>
      </w:r>
    </w:p>
    <w:p w:rsidR="00975BF4" w:rsidRDefault="00975BF4" w:rsidP="00975BF4">
      <w:pPr>
        <w:pStyle w:val="Uppgiftluftver"/>
      </w:pPr>
      <w:r>
        <w:tab/>
      </w:r>
      <w:r w:rsidRPr="00085C0A">
        <w:t>d)  Vilket lägesmått ger bäst bild av Jessicas vinster?</w:t>
      </w:r>
    </w:p>
    <w:p w:rsidR="00975BF4" w:rsidRPr="00797703" w:rsidRDefault="00B846F9" w:rsidP="00975BF4">
      <w:pPr>
        <w:pStyle w:val="Uppgiftluftver"/>
      </w:pPr>
      <w:r>
        <w:rPr>
          <w:rFonts w:ascii="Arial Black" w:hAnsi="Arial Black"/>
          <w:noProof/>
          <w:szCs w:val="20"/>
        </w:rPr>
        <w:lastRenderedPageBreak/>
        <w:drawing>
          <wp:anchor distT="0" distB="0" distL="114300" distR="114300" simplePos="0" relativeHeight="251681792"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3"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975BF4" w:rsidRPr="00975BF4">
        <w:rPr>
          <w:rStyle w:val="Uppgiftssiffra"/>
        </w:rPr>
        <w:t>4</w:t>
      </w:r>
      <w:r w:rsidR="00975BF4">
        <w:rPr>
          <w:b/>
          <w:bCs/>
        </w:rPr>
        <w:tab/>
      </w:r>
      <w:r w:rsidR="00975BF4" w:rsidRPr="00797703">
        <w:t xml:space="preserve">En trafikpolis frågade en grupp elever i en </w:t>
      </w:r>
      <w:r w:rsidR="001E22CE">
        <w:t xml:space="preserve">lågstadieklass </w:t>
      </w:r>
      <w:r w:rsidR="00975BF4" w:rsidRPr="00797703">
        <w:t xml:space="preserve">om de visste </w:t>
      </w:r>
      <w:r w:rsidR="00975BF4">
        <w:br/>
      </w:r>
      <w:r w:rsidR="00975BF4" w:rsidRPr="00797703">
        <w:t xml:space="preserve">vad fem olika trafikmärken betyder. Resultatet ser du i tabellen.  </w:t>
      </w:r>
      <w:r w:rsidR="00975BF4">
        <w:tab/>
        <w:t>237</w:t>
      </w:r>
    </w:p>
    <w:p w:rsidR="00975BF4" w:rsidRPr="00085C0A" w:rsidRDefault="00975BF4" w:rsidP="00975BF4">
      <w:pPr>
        <w:pStyle w:val="Uppgiftluftver"/>
      </w:pPr>
      <w:r>
        <w:tab/>
      </w:r>
      <w:r w:rsidRPr="00085C0A">
        <w:t xml:space="preserve">a)  Vad betyder </w:t>
      </w:r>
      <w:r w:rsidRPr="00085C0A">
        <w:rPr>
          <w:i/>
        </w:rPr>
        <w:t>n</w:t>
      </w:r>
      <w:r w:rsidRPr="00085C0A">
        <w:t xml:space="preserve"> = 15? </w:t>
      </w:r>
    </w:p>
    <w:p w:rsidR="00975BF4" w:rsidRPr="00085C0A" w:rsidRDefault="00975BF4" w:rsidP="00975BF4">
      <w:pPr>
        <w:pStyle w:val="Uppgiftluftver"/>
      </w:pPr>
      <w:r>
        <w:tab/>
      </w:r>
      <w:r w:rsidRPr="00085C0A">
        <w:t>b)  Rita av tabellen och gör den klar.</w:t>
      </w:r>
    </w:p>
    <w:p w:rsidR="00975BF4" w:rsidRPr="00085C0A" w:rsidRDefault="00975BF4" w:rsidP="00975BF4">
      <w:pPr>
        <w:pStyle w:val="Uppgiftluftver"/>
      </w:pPr>
      <w:r>
        <w:tab/>
      </w:r>
      <w:r w:rsidRPr="00085C0A">
        <w:t xml:space="preserve">c)  </w:t>
      </w:r>
      <w:r>
        <w:t xml:space="preserve">Vad är det för </w:t>
      </w:r>
      <w:proofErr w:type="spellStart"/>
      <w:r>
        <w:t>súmma</w:t>
      </w:r>
      <w:proofErr w:type="spellEnd"/>
      <w:r>
        <w:t xml:space="preserve"> (S:a) som</w:t>
      </w:r>
      <w:r w:rsidRPr="00085C0A">
        <w:t xml:space="preserve"> vi räknar ut?</w:t>
      </w:r>
    </w:p>
    <w:p w:rsidR="00975BF4" w:rsidRPr="00085C0A" w:rsidRDefault="00975BF4" w:rsidP="00975BF4">
      <w:pPr>
        <w:pStyle w:val="Uppgiftluftver"/>
      </w:pPr>
      <w:r>
        <w:tab/>
      </w:r>
      <w:r w:rsidRPr="00085C0A">
        <w:t>d)  Vilket är typvärdet?</w:t>
      </w:r>
    </w:p>
    <w:p w:rsidR="00975BF4" w:rsidRPr="00085C0A" w:rsidRDefault="00975BF4" w:rsidP="00975BF4">
      <w:pPr>
        <w:pStyle w:val="Uppgiftluftver"/>
      </w:pPr>
      <w:r>
        <w:tab/>
      </w:r>
      <w:r w:rsidRPr="00085C0A">
        <w:t>e)  Vilket är medelvärdet?</w:t>
      </w:r>
    </w:p>
    <w:p w:rsidR="00975BF4" w:rsidRDefault="00975BF4" w:rsidP="00975BF4">
      <w:pPr>
        <w:pStyle w:val="Uppgiftluftver"/>
      </w:pPr>
      <w:r>
        <w:tab/>
      </w:r>
      <w:r w:rsidRPr="00797703">
        <w:t>f)  Vilken är medianen?</w:t>
      </w:r>
    </w:p>
    <w:p w:rsidR="00975BF4" w:rsidRPr="00797703" w:rsidRDefault="00E95C91" w:rsidP="00975BF4">
      <w:pPr>
        <w:pStyle w:val="Uppgiftluftver"/>
      </w:pPr>
      <w:r>
        <w:tab/>
      </w:r>
      <w:r w:rsidR="00C653E7">
        <w:rPr>
          <w:noProof/>
        </w:rPr>
        <w:drawing>
          <wp:inline distT="0" distB="0" distL="0" distR="0">
            <wp:extent cx="2184127" cy="1561905"/>
            <wp:effectExtent l="19050" t="0" r="6623" b="0"/>
            <wp:docPr id="20" name="Bildobjekt 19" descr="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4.png"/>
                    <pic:cNvPicPr/>
                  </pic:nvPicPr>
                  <pic:blipFill>
                    <a:blip r:embed="rId10"/>
                    <a:stretch>
                      <a:fillRect/>
                    </a:stretch>
                  </pic:blipFill>
                  <pic:spPr>
                    <a:xfrm>
                      <a:off x="0" y="0"/>
                      <a:ext cx="2184127" cy="1561905"/>
                    </a:xfrm>
                    <a:prstGeom prst="rect">
                      <a:avLst/>
                    </a:prstGeom>
                  </pic:spPr>
                </pic:pic>
              </a:graphicData>
            </a:graphic>
          </wp:inline>
        </w:drawing>
      </w:r>
    </w:p>
    <w:p w:rsidR="00975BF4" w:rsidRPr="00797703" w:rsidRDefault="00975BF4" w:rsidP="00975BF4">
      <w:pPr>
        <w:pStyle w:val="Uppgiftluftver"/>
      </w:pPr>
      <w:r w:rsidRPr="00975BF4">
        <w:rPr>
          <w:rStyle w:val="Uppgiftssiffra"/>
        </w:rPr>
        <w:t>5</w:t>
      </w:r>
      <w:r>
        <w:rPr>
          <w:b/>
          <w:bCs/>
        </w:rPr>
        <w:tab/>
      </w:r>
      <w:r w:rsidRPr="00797703">
        <w:t xml:space="preserve">Stolpdiagrammet visar resultatet av kast med sexsidig tärning. </w:t>
      </w:r>
      <w:r>
        <w:tab/>
        <w:t>238</w:t>
      </w:r>
    </w:p>
    <w:p w:rsidR="00975BF4" w:rsidRPr="00085C0A" w:rsidRDefault="00975BF4" w:rsidP="00975BF4">
      <w:pPr>
        <w:pStyle w:val="Uppgiftluftver"/>
      </w:pPr>
      <w:r>
        <w:tab/>
      </w:r>
      <w:r w:rsidRPr="00085C0A">
        <w:t>a)  Vilket är typvärdet?</w:t>
      </w:r>
    </w:p>
    <w:p w:rsidR="00975BF4" w:rsidRPr="00085C0A" w:rsidRDefault="00975BF4" w:rsidP="00975BF4">
      <w:pPr>
        <w:pStyle w:val="Uppgiftluftver"/>
      </w:pPr>
      <w:r>
        <w:tab/>
      </w:r>
      <w:r w:rsidRPr="00085C0A">
        <w:t xml:space="preserve">b)  Vilket är medelvärdet? </w:t>
      </w:r>
    </w:p>
    <w:p w:rsidR="00975BF4" w:rsidRDefault="00975BF4" w:rsidP="00975BF4">
      <w:pPr>
        <w:pStyle w:val="Uppgiftluftver"/>
      </w:pPr>
      <w:r>
        <w:tab/>
      </w:r>
      <w:r w:rsidRPr="00797703">
        <w:t>c)  Vilken är medianen?</w:t>
      </w:r>
    </w:p>
    <w:p w:rsidR="001D5B35" w:rsidRDefault="001D5B35" w:rsidP="00975BF4">
      <w:pPr>
        <w:pStyle w:val="Uppgiftluftver"/>
      </w:pPr>
      <w:r>
        <w:tab/>
      </w:r>
      <w:r>
        <w:rPr>
          <w:noProof/>
        </w:rPr>
        <w:drawing>
          <wp:inline distT="0" distB="0" distL="0" distR="0">
            <wp:extent cx="1673225" cy="1247775"/>
            <wp:effectExtent l="19050" t="0" r="3175" b="0"/>
            <wp:docPr id="4" name="Bildobjekt 3" descr="5_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5.wmf"/>
                    <pic:cNvPicPr/>
                  </pic:nvPicPr>
                  <pic:blipFill>
                    <a:blip r:embed="rId11"/>
                    <a:stretch>
                      <a:fillRect/>
                    </a:stretch>
                  </pic:blipFill>
                  <pic:spPr>
                    <a:xfrm>
                      <a:off x="0" y="0"/>
                      <a:ext cx="1673225" cy="1247775"/>
                    </a:xfrm>
                    <a:prstGeom prst="rect">
                      <a:avLst/>
                    </a:prstGeom>
                  </pic:spPr>
                </pic:pic>
              </a:graphicData>
            </a:graphic>
          </wp:inline>
        </w:drawing>
      </w:r>
    </w:p>
    <w:p w:rsidR="00375D1B" w:rsidRPr="0084060C" w:rsidRDefault="006A62D9" w:rsidP="0061605C">
      <w:pPr>
        <w:pStyle w:val="Infogabild"/>
      </w:pPr>
      <w:r w:rsidRPr="0084060C">
        <w:br w:type="page"/>
      </w:r>
    </w:p>
    <w:p w:rsidR="00790CC4" w:rsidRPr="00CB2DBA" w:rsidRDefault="00B846F9" w:rsidP="00D130A8">
      <w:pPr>
        <w:pStyle w:val="RAvsnitt"/>
        <w:rPr>
          <w:rFonts w:ascii="Arial" w:hAnsi="Arial"/>
          <w:lang w:val="en-GB"/>
        </w:rPr>
      </w:pPr>
      <w:r w:rsidRPr="00B846F9">
        <w:rPr>
          <w:rFonts w:ascii="Arial" w:hAnsi="Arial" w:cs="Arial"/>
          <w:noProof/>
        </w:rPr>
        <w:lastRenderedPageBreak/>
        <w:drawing>
          <wp:anchor distT="0" distB="0" distL="114300" distR="114300" simplePos="0" relativeHeight="251683840" behindDoc="1" locked="0" layoutInCell="1" allowOverlap="1">
            <wp:simplePos x="0" y="0"/>
            <wp:positionH relativeFrom="column">
              <wp:posOffset>-1089660</wp:posOffset>
            </wp:positionH>
            <wp:positionV relativeFrom="paragraph">
              <wp:posOffset>-1332230</wp:posOffset>
            </wp:positionV>
            <wp:extent cx="7581900" cy="10725150"/>
            <wp:effectExtent l="19050" t="0" r="0" b="0"/>
            <wp:wrapNone/>
            <wp:docPr id="5"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proofErr w:type="spellStart"/>
      <w:r w:rsidR="006A62D9" w:rsidRPr="00CB2DBA">
        <w:rPr>
          <w:rFonts w:ascii="Arial" w:hAnsi="Arial"/>
          <w:lang w:val="en-GB"/>
        </w:rPr>
        <w:t>Facit</w:t>
      </w:r>
      <w:proofErr w:type="spellEnd"/>
      <w:r w:rsidR="006A62D9" w:rsidRPr="00CB2DBA">
        <w:rPr>
          <w:rFonts w:ascii="Arial" w:hAnsi="Arial"/>
          <w:lang w:val="en-GB"/>
        </w:rPr>
        <w:t xml:space="preserve"> Repetition </w:t>
      </w:r>
      <w:proofErr w:type="spellStart"/>
      <w:r w:rsidR="006A62D9" w:rsidRPr="00CB2DBA">
        <w:rPr>
          <w:rFonts w:ascii="Arial" w:hAnsi="Arial"/>
          <w:lang w:val="en-GB"/>
        </w:rPr>
        <w:t>kap</w:t>
      </w:r>
      <w:proofErr w:type="spellEnd"/>
      <w:r w:rsidR="006A62D9" w:rsidRPr="00CB2DBA">
        <w:rPr>
          <w:rFonts w:ascii="Arial" w:hAnsi="Arial"/>
          <w:lang w:val="en-GB"/>
        </w:rPr>
        <w:t xml:space="preserve"> </w:t>
      </w:r>
      <w:r w:rsidR="0058103F">
        <w:rPr>
          <w:rFonts w:ascii="Arial" w:hAnsi="Arial"/>
          <w:lang w:val="en-GB"/>
        </w:rPr>
        <w:t>5</w:t>
      </w:r>
    </w:p>
    <w:p w:rsidR="00790CC4" w:rsidRPr="00CB2DBA" w:rsidRDefault="00790CC4" w:rsidP="00790CC4">
      <w:pPr>
        <w:pStyle w:val="Uppgiftluftver"/>
        <w:rPr>
          <w:rStyle w:val="Uppgiftssiffra"/>
          <w:lang w:val="en-GB"/>
        </w:rPr>
        <w:sectPr w:rsidR="00790CC4" w:rsidRPr="00CB2DBA" w:rsidSect="00137FB2">
          <w:pgSz w:w="11906" w:h="16838"/>
          <w:pgMar w:top="2098" w:right="1701" w:bottom="1985" w:left="1701" w:header="709" w:footer="709" w:gutter="0"/>
          <w:cols w:space="708"/>
          <w:docGrid w:linePitch="360"/>
        </w:sectPr>
      </w:pPr>
    </w:p>
    <w:p w:rsidR="0058103F" w:rsidRPr="001E22CE" w:rsidRDefault="004E07DD" w:rsidP="0058103F">
      <w:pPr>
        <w:pStyle w:val="Uppgiftluftver"/>
        <w:rPr>
          <w:lang w:val="en-US"/>
        </w:rPr>
      </w:pPr>
      <w:r w:rsidRPr="004E07DD">
        <w:rPr>
          <w:rStyle w:val="Uppgiftssiffra"/>
          <w:lang w:val="en-US"/>
        </w:rPr>
        <w:lastRenderedPageBreak/>
        <w:t>1</w:t>
      </w:r>
      <w:r w:rsidRPr="004E07DD">
        <w:rPr>
          <w:lang w:val="en-US"/>
        </w:rPr>
        <w:tab/>
        <w:t>a) 15 %</w:t>
      </w:r>
    </w:p>
    <w:p w:rsidR="0058103F" w:rsidRPr="001E22CE" w:rsidRDefault="004E07DD" w:rsidP="0058103F">
      <w:pPr>
        <w:pStyle w:val="Uppgiftluftver"/>
        <w:rPr>
          <w:lang w:val="en-US"/>
        </w:rPr>
      </w:pPr>
      <w:r w:rsidRPr="004E07DD">
        <w:rPr>
          <w:lang w:val="en-US"/>
        </w:rPr>
        <w:tab/>
        <w:t xml:space="preserve">b) 180 </w:t>
      </w:r>
      <w:proofErr w:type="spellStart"/>
      <w:r w:rsidRPr="004E07DD">
        <w:rPr>
          <w:lang w:val="en-US"/>
        </w:rPr>
        <w:t>gånger</w:t>
      </w:r>
      <w:proofErr w:type="spellEnd"/>
    </w:p>
    <w:p w:rsidR="0058103F" w:rsidRDefault="0058103F" w:rsidP="0058103F">
      <w:pPr>
        <w:pStyle w:val="Uppgiftluftver"/>
      </w:pPr>
      <w:r w:rsidRPr="00C653E7">
        <w:rPr>
          <w:rStyle w:val="Uppgiftssiffra"/>
        </w:rPr>
        <w:t>2</w:t>
      </w:r>
      <w:r>
        <w:tab/>
        <w:t>a)</w:t>
      </w:r>
    </w:p>
    <w:p w:rsidR="009153CC" w:rsidRDefault="0058103F" w:rsidP="0058103F">
      <w:pPr>
        <w:pStyle w:val="Uppgiftluftver"/>
      </w:pPr>
      <w:r>
        <w:tab/>
      </w:r>
      <w:r w:rsidR="00B846F9">
        <w:rPr>
          <w:noProof/>
        </w:rPr>
        <w:drawing>
          <wp:inline distT="0" distB="0" distL="0" distR="0">
            <wp:extent cx="2044445" cy="1295238"/>
            <wp:effectExtent l="19050" t="0" r="0" b="0"/>
            <wp:docPr id="13" name="Bildobjekt 12" descr="5_Fac_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ac_2a.png"/>
                    <pic:cNvPicPr/>
                  </pic:nvPicPr>
                  <pic:blipFill>
                    <a:blip r:embed="rId12"/>
                    <a:stretch>
                      <a:fillRect/>
                    </a:stretch>
                  </pic:blipFill>
                  <pic:spPr>
                    <a:xfrm>
                      <a:off x="0" y="0"/>
                      <a:ext cx="2044445" cy="1295238"/>
                    </a:xfrm>
                    <a:prstGeom prst="rect">
                      <a:avLst/>
                    </a:prstGeom>
                  </pic:spPr>
                </pic:pic>
              </a:graphicData>
            </a:graphic>
          </wp:inline>
        </w:drawing>
      </w:r>
    </w:p>
    <w:p w:rsidR="0058103F" w:rsidRDefault="0058103F" w:rsidP="0058103F">
      <w:pPr>
        <w:pStyle w:val="Uppgiftluftver"/>
      </w:pPr>
      <w:r>
        <w:t xml:space="preserve">b) </w:t>
      </w:r>
    </w:p>
    <w:p w:rsidR="0058103F" w:rsidRDefault="0058103F" w:rsidP="0058103F">
      <w:pPr>
        <w:pStyle w:val="Uppgiftluftver"/>
      </w:pPr>
      <w:r>
        <w:tab/>
      </w:r>
      <w:r w:rsidR="009153CC">
        <w:rPr>
          <w:noProof/>
        </w:rPr>
        <w:drawing>
          <wp:inline distT="0" distB="0" distL="0" distR="0">
            <wp:extent cx="1282540" cy="1523810"/>
            <wp:effectExtent l="19050" t="0" r="0" b="0"/>
            <wp:docPr id="12" name="Bildobjekt 11" descr="5_Fac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ac_2b.png"/>
                    <pic:cNvPicPr/>
                  </pic:nvPicPr>
                  <pic:blipFill>
                    <a:blip r:embed="rId13"/>
                    <a:stretch>
                      <a:fillRect/>
                    </a:stretch>
                  </pic:blipFill>
                  <pic:spPr>
                    <a:xfrm>
                      <a:off x="0" y="0"/>
                      <a:ext cx="1282540" cy="1523810"/>
                    </a:xfrm>
                    <a:prstGeom prst="rect">
                      <a:avLst/>
                    </a:prstGeom>
                  </pic:spPr>
                </pic:pic>
              </a:graphicData>
            </a:graphic>
          </wp:inline>
        </w:drawing>
      </w:r>
    </w:p>
    <w:p w:rsidR="0058103F" w:rsidRDefault="0058103F" w:rsidP="0058103F">
      <w:pPr>
        <w:pStyle w:val="Uppgiftluftver"/>
      </w:pPr>
      <w:r w:rsidRPr="00C653E7">
        <w:rPr>
          <w:rStyle w:val="Uppgiftssiffra"/>
        </w:rPr>
        <w:t>3</w:t>
      </w:r>
      <w:r>
        <w:rPr>
          <w:b/>
          <w:bCs/>
        </w:rPr>
        <w:tab/>
      </w:r>
      <w:r>
        <w:t>a) 25 kr</w:t>
      </w:r>
    </w:p>
    <w:p w:rsidR="0058103F" w:rsidRDefault="0058103F" w:rsidP="0058103F">
      <w:pPr>
        <w:pStyle w:val="Rad2"/>
      </w:pPr>
      <w:r>
        <w:tab/>
        <w:t>b) 165 kr</w:t>
      </w:r>
    </w:p>
    <w:p w:rsidR="0058103F" w:rsidRDefault="0058103F" w:rsidP="0058103F">
      <w:pPr>
        <w:pStyle w:val="Rad2"/>
      </w:pPr>
      <w:r>
        <w:tab/>
        <w:t>c) 75 kr</w:t>
      </w:r>
    </w:p>
    <w:p w:rsidR="0058103F" w:rsidRDefault="0058103F" w:rsidP="0058103F">
      <w:pPr>
        <w:pStyle w:val="Rad2"/>
      </w:pPr>
      <w:r>
        <w:tab/>
        <w:t>d) Medianen</w:t>
      </w:r>
    </w:p>
    <w:p w:rsidR="0058103F" w:rsidRDefault="00C653E7" w:rsidP="0058103F">
      <w:pPr>
        <w:pStyle w:val="Uppgiftluftver"/>
      </w:pPr>
      <w:r>
        <w:rPr>
          <w:b/>
          <w:bCs/>
        </w:rPr>
        <w:br w:type="column"/>
      </w:r>
      <w:r w:rsidR="0058103F" w:rsidRPr="00C653E7">
        <w:rPr>
          <w:rStyle w:val="Uppgiftssiffra"/>
        </w:rPr>
        <w:lastRenderedPageBreak/>
        <w:t>4</w:t>
      </w:r>
      <w:r w:rsidR="0058103F">
        <w:tab/>
        <w:t>a) 15 elever</w:t>
      </w:r>
    </w:p>
    <w:p w:rsidR="0058103F" w:rsidRDefault="0058103F" w:rsidP="0058103F">
      <w:pPr>
        <w:pStyle w:val="Rad2"/>
      </w:pPr>
      <w:r>
        <w:tab/>
        <w:t>b)</w:t>
      </w:r>
    </w:p>
    <w:p w:rsidR="0058103F" w:rsidRDefault="0058103F" w:rsidP="0058103F">
      <w:pPr>
        <w:pStyle w:val="Uppgiftluftver"/>
      </w:pPr>
      <w:r>
        <w:tab/>
      </w:r>
      <w:r w:rsidR="00C653E7">
        <w:rPr>
          <w:noProof/>
        </w:rPr>
        <w:drawing>
          <wp:inline distT="0" distB="0" distL="0" distR="0">
            <wp:extent cx="1997927" cy="1428750"/>
            <wp:effectExtent l="19050" t="0" r="2323" b="0"/>
            <wp:docPr id="21" name="Bildobjekt 20" descr="5_Fac_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ac_4b.png"/>
                    <pic:cNvPicPr/>
                  </pic:nvPicPr>
                  <pic:blipFill>
                    <a:blip r:embed="rId14"/>
                    <a:stretch>
                      <a:fillRect/>
                    </a:stretch>
                  </pic:blipFill>
                  <pic:spPr>
                    <a:xfrm>
                      <a:off x="0" y="0"/>
                      <a:ext cx="1997678" cy="1428572"/>
                    </a:xfrm>
                    <a:prstGeom prst="rect">
                      <a:avLst/>
                    </a:prstGeom>
                  </pic:spPr>
                </pic:pic>
              </a:graphicData>
            </a:graphic>
          </wp:inline>
        </w:drawing>
      </w:r>
    </w:p>
    <w:p w:rsidR="0058103F" w:rsidRDefault="0058103F" w:rsidP="0058103F">
      <w:pPr>
        <w:pStyle w:val="Rad2"/>
      </w:pPr>
      <w:r>
        <w:tab/>
        <w:t>c) Hur många rätt eleverna hade</w:t>
      </w:r>
      <w:r w:rsidR="00B846F9">
        <w:br/>
      </w:r>
      <w:r>
        <w:t xml:space="preserve"> </w:t>
      </w:r>
      <w:r w:rsidR="001E22CE">
        <w:t xml:space="preserve">   </w:t>
      </w:r>
      <w:r>
        <w:t>sammanlagt.</w:t>
      </w:r>
    </w:p>
    <w:p w:rsidR="0058103F" w:rsidRDefault="0058103F" w:rsidP="0058103F">
      <w:pPr>
        <w:pStyle w:val="Rad2"/>
      </w:pPr>
      <w:r>
        <w:tab/>
        <w:t>d) 4 rätt</w:t>
      </w:r>
    </w:p>
    <w:p w:rsidR="0058103F" w:rsidRDefault="0058103F" w:rsidP="0058103F">
      <w:pPr>
        <w:pStyle w:val="Rad2"/>
      </w:pPr>
      <w:r>
        <w:tab/>
        <w:t>e) 3,4 rätt</w:t>
      </w:r>
    </w:p>
    <w:p w:rsidR="0058103F" w:rsidRDefault="0058103F" w:rsidP="0058103F">
      <w:pPr>
        <w:pStyle w:val="Rad2"/>
      </w:pPr>
      <w:r>
        <w:tab/>
        <w:t>f) 4 rätt</w:t>
      </w:r>
    </w:p>
    <w:p w:rsidR="0058103F" w:rsidRDefault="0058103F" w:rsidP="0058103F">
      <w:pPr>
        <w:pStyle w:val="Uppgiftluftver"/>
      </w:pPr>
      <w:r w:rsidRPr="00C653E7">
        <w:rPr>
          <w:rStyle w:val="Uppgiftssiffra"/>
        </w:rPr>
        <w:t>5</w:t>
      </w:r>
      <w:r>
        <w:tab/>
        <w:t>a) 4</w:t>
      </w:r>
    </w:p>
    <w:p w:rsidR="0058103F" w:rsidRDefault="0058103F" w:rsidP="0058103F">
      <w:pPr>
        <w:pStyle w:val="Rad2"/>
      </w:pPr>
      <w:r>
        <w:tab/>
        <w:t>b) 3,5</w:t>
      </w:r>
    </w:p>
    <w:p w:rsidR="0058103F" w:rsidRPr="00A0012C" w:rsidRDefault="0058103F" w:rsidP="0058103F">
      <w:pPr>
        <w:pStyle w:val="Rad2"/>
      </w:pPr>
      <w:r>
        <w:tab/>
        <w:t>c) 4</w:t>
      </w:r>
    </w:p>
    <w:p w:rsidR="003F7CBE" w:rsidRPr="007B7C2F" w:rsidRDefault="003F7CBE" w:rsidP="0058103F">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D4" w:rsidRDefault="006F67D4">
      <w:r>
        <w:separator/>
      </w:r>
    </w:p>
  </w:endnote>
  <w:endnote w:type="continuationSeparator" w:id="0">
    <w:p w:rsidR="006F67D4" w:rsidRDefault="006F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D4" w:rsidRDefault="006F67D4">
      <w:r>
        <w:separator/>
      </w:r>
    </w:p>
  </w:footnote>
  <w:footnote w:type="continuationSeparator" w:id="0">
    <w:p w:rsidR="006F67D4" w:rsidRDefault="006F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77CA5"/>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A7986"/>
    <w:rsid w:val="000B05F4"/>
    <w:rsid w:val="000B07BF"/>
    <w:rsid w:val="000B16E9"/>
    <w:rsid w:val="000B43FB"/>
    <w:rsid w:val="000B45C7"/>
    <w:rsid w:val="000B56EF"/>
    <w:rsid w:val="000B59C1"/>
    <w:rsid w:val="000B66E5"/>
    <w:rsid w:val="000B7023"/>
    <w:rsid w:val="000B7A57"/>
    <w:rsid w:val="000B7B7F"/>
    <w:rsid w:val="000C15C4"/>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5B35"/>
    <w:rsid w:val="001D6C85"/>
    <w:rsid w:val="001E0132"/>
    <w:rsid w:val="001E1883"/>
    <w:rsid w:val="001E1BDA"/>
    <w:rsid w:val="001E22CE"/>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4CE9"/>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26492"/>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3E64"/>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02"/>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7DD"/>
    <w:rsid w:val="004E09ED"/>
    <w:rsid w:val="004E17ED"/>
    <w:rsid w:val="004E2519"/>
    <w:rsid w:val="004E2CA8"/>
    <w:rsid w:val="004E3510"/>
    <w:rsid w:val="004E3578"/>
    <w:rsid w:val="004E3DAA"/>
    <w:rsid w:val="004E4455"/>
    <w:rsid w:val="004E4C14"/>
    <w:rsid w:val="004E4C20"/>
    <w:rsid w:val="004E5BF8"/>
    <w:rsid w:val="004E735C"/>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17B"/>
    <w:rsid w:val="00571AAB"/>
    <w:rsid w:val="005728F6"/>
    <w:rsid w:val="00572BA2"/>
    <w:rsid w:val="00574648"/>
    <w:rsid w:val="00574B97"/>
    <w:rsid w:val="00574D18"/>
    <w:rsid w:val="00576119"/>
    <w:rsid w:val="00576965"/>
    <w:rsid w:val="00577238"/>
    <w:rsid w:val="00577506"/>
    <w:rsid w:val="0057784D"/>
    <w:rsid w:val="0058103F"/>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05C"/>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67D4"/>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0CE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50"/>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60C"/>
    <w:rsid w:val="00840814"/>
    <w:rsid w:val="008425C2"/>
    <w:rsid w:val="00842BF3"/>
    <w:rsid w:val="00843D32"/>
    <w:rsid w:val="0084431D"/>
    <w:rsid w:val="00845093"/>
    <w:rsid w:val="0084652F"/>
    <w:rsid w:val="00847A26"/>
    <w:rsid w:val="00847F31"/>
    <w:rsid w:val="00847F89"/>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53CC"/>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5BF4"/>
    <w:rsid w:val="00976C79"/>
    <w:rsid w:val="0098128E"/>
    <w:rsid w:val="009823D5"/>
    <w:rsid w:val="00982E7F"/>
    <w:rsid w:val="00984862"/>
    <w:rsid w:val="009850E3"/>
    <w:rsid w:val="009858A6"/>
    <w:rsid w:val="00986DAE"/>
    <w:rsid w:val="00986EB6"/>
    <w:rsid w:val="0098742A"/>
    <w:rsid w:val="00990B18"/>
    <w:rsid w:val="00990E63"/>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062"/>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5A0"/>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46F9"/>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27C07"/>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53E7"/>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DBA"/>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0B44"/>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5C91"/>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52C3"/>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0E52-6E50-4CE4-B3C1-1F8CDEEC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1694</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2009</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3</cp:revision>
  <cp:lastPrinted>2020-06-04T15:59:00Z</cp:lastPrinted>
  <dcterms:created xsi:type="dcterms:W3CDTF">2020-06-07T06:40:00Z</dcterms:created>
  <dcterms:modified xsi:type="dcterms:W3CDTF">2020-06-07T09:53:00Z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